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3F03" w:rsidR="00E03F03" w:rsidP="00E03F03" w:rsidRDefault="09C21951" w14:paraId="5A869488" w14:textId="4D8591AD">
      <w:r w:rsidR="09C21951">
        <w:rPr/>
        <w:t>T</w:t>
      </w:r>
      <w:r w:rsidR="7C240BF3">
        <w:rPr/>
        <w:t xml:space="preserve">he </w:t>
      </w:r>
      <w:r w:rsidR="00E03F03">
        <w:rPr/>
        <w:t>U</w:t>
      </w:r>
      <w:r w:rsidR="00EF1653">
        <w:rPr/>
        <w:t>.</w:t>
      </w:r>
      <w:r w:rsidR="00E03F03">
        <w:rPr/>
        <w:t>S</w:t>
      </w:r>
      <w:r w:rsidR="00EF1653">
        <w:rPr/>
        <w:t>.</w:t>
      </w:r>
      <w:r w:rsidR="00E03F03">
        <w:rPr/>
        <w:t xml:space="preserve"> House of Representatives </w:t>
      </w:r>
      <w:r w:rsidR="0AA668D6">
        <w:rPr/>
        <w:t xml:space="preserve">just passed </w:t>
      </w:r>
      <w:r w:rsidR="00E03F03">
        <w:rPr/>
        <w:t>a massive bill that puts our students and schools at risk by taking resources from states and working families to pay for permanent tax breaks for corporations and billionaires.</w:t>
      </w:r>
      <w:r w:rsidR="00812DDA">
        <w:rPr/>
        <w:t xml:space="preserve"> </w:t>
      </w:r>
    </w:p>
    <w:p w:rsidRPr="00E03F03" w:rsidR="00E03F03" w:rsidP="00E03F03" w:rsidRDefault="00E03F03" w14:paraId="77FD1007" w14:textId="705CC1AF">
      <w:r w:rsidR="00812DDA">
        <w:rPr/>
        <w:t xml:space="preserve"> </w:t>
      </w:r>
    </w:p>
    <w:p w:rsidRPr="00E03F03" w:rsidR="00E03F03" w:rsidP="00E03F03" w:rsidRDefault="00E03F03" w14:paraId="425CC897" w14:textId="6553AAD2">
      <w:r w:rsidR="00E03F03">
        <w:rPr/>
        <w:t>The biggest target in the legislation is Medicaid funding, which is the fourth</w:t>
      </w:r>
      <w:r w:rsidR="00EF1653">
        <w:rPr/>
        <w:t>-</w:t>
      </w:r>
      <w:r w:rsidR="00E03F03">
        <w:rPr/>
        <w:t xml:space="preserve">largest federal funding source for schools. Medicaid helps to fund school-based health staff </w:t>
      </w:r>
      <w:r w:rsidR="00C7521C">
        <w:rPr/>
        <w:t>who</w:t>
      </w:r>
      <w:r w:rsidR="00E03F03">
        <w:rPr/>
        <w:t xml:space="preserve"> support all </w:t>
      </w:r>
      <w:r w:rsidR="00E03F03">
        <w:rPr/>
        <w:t>students</w:t>
      </w:r>
      <w:r w:rsidR="00C7521C">
        <w:rPr/>
        <w:t>,</w:t>
      </w:r>
      <w:r w:rsidR="00E03F03">
        <w:rPr/>
        <w:t xml:space="preserve"> and</w:t>
      </w:r>
      <w:r w:rsidR="00E03F03">
        <w:rPr/>
        <w:t xml:space="preserve"> ensures that students with disabilities get the </w:t>
      </w:r>
      <w:r w:rsidR="00E03F03">
        <w:rPr/>
        <w:t>support</w:t>
      </w:r>
      <w:r w:rsidR="00E03F03">
        <w:rPr/>
        <w:t xml:space="preserve"> they need to achieve their academic potential.</w:t>
      </w:r>
      <w:r w:rsidR="00812DDA">
        <w:rPr/>
        <w:t xml:space="preserve"> </w:t>
      </w:r>
    </w:p>
    <w:p w:rsidRPr="00E03F03" w:rsidR="00E03F03" w:rsidP="00E03F03" w:rsidRDefault="00E03F03" w14:paraId="7C881FFE" w14:textId="055C225F">
      <w:r w:rsidR="00812DDA">
        <w:rPr/>
        <w:t xml:space="preserve"> </w:t>
      </w:r>
    </w:p>
    <w:p w:rsidRPr="00E03F03" w:rsidR="00E03F03" w:rsidP="00E03F03" w:rsidRDefault="00E03F03" w14:paraId="0D405CFF" w14:textId="395584AB">
      <w:r w:rsidR="00E03F03">
        <w:rPr/>
        <w:t xml:space="preserve">The legislation also </w:t>
      </w:r>
      <w:r w:rsidR="00031243">
        <w:rPr/>
        <w:t>decreases</w:t>
      </w:r>
      <w:r w:rsidR="00E03F03">
        <w:rPr/>
        <w:t xml:space="preserve"> funding to reduce air pollution at schools and </w:t>
      </w:r>
      <w:r w:rsidR="4642868F">
        <w:rPr/>
        <w:t xml:space="preserve">for </w:t>
      </w:r>
      <w:r w:rsidR="00E03F03">
        <w:rPr/>
        <w:t>school meals. It undermines our public schools, which educate 90</w:t>
      </w:r>
      <w:r w:rsidR="00EB0E11">
        <w:rPr/>
        <w:t xml:space="preserve"> percent</w:t>
      </w:r>
      <w:r w:rsidR="00E03F03">
        <w:rPr/>
        <w:t xml:space="preserve"> of students, by diverting critical funding to private schools via a voucher tax scheme that doubles as a tax shelter for the wealthy. It hurts higher education students by increasing costs for </w:t>
      </w:r>
      <w:r w:rsidR="00362184">
        <w:rPr/>
        <w:t>them</w:t>
      </w:r>
      <w:r w:rsidR="00E03F03">
        <w:rPr/>
        <w:t xml:space="preserve"> and their families</w:t>
      </w:r>
      <w:r w:rsidR="00D36FC9">
        <w:rPr/>
        <w:t>,</w:t>
      </w:r>
      <w:r w:rsidR="00E03F03">
        <w:rPr/>
        <w:t xml:space="preserve"> while decreasing protections for students that ensure their time and money are </w:t>
      </w:r>
      <w:r w:rsidR="00D36FC9">
        <w:rPr/>
        <w:t xml:space="preserve">providing </w:t>
      </w:r>
      <w:r w:rsidR="00E03F03">
        <w:rPr/>
        <w:t xml:space="preserve">them </w:t>
      </w:r>
      <w:r w:rsidR="00EC155B">
        <w:rPr/>
        <w:t xml:space="preserve">with </w:t>
      </w:r>
      <w:r w:rsidR="00E03F03">
        <w:rPr/>
        <w:t>a high-quality higher education.</w:t>
      </w:r>
      <w:r w:rsidR="00812DDA">
        <w:rPr/>
        <w:t xml:space="preserve"> </w:t>
      </w:r>
      <w:r w:rsidR="00E03F03">
        <w:rPr/>
        <w:t> </w:t>
      </w:r>
    </w:p>
    <w:p w:rsidRPr="00E03F03" w:rsidR="00E03F03" w:rsidP="00E03F03" w:rsidRDefault="00E03F03" w14:paraId="793C50B7" w14:textId="44F14E5A">
      <w:r w:rsidR="00812DDA">
        <w:rPr/>
        <w:t xml:space="preserve"> </w:t>
      </w:r>
    </w:p>
    <w:p w:rsidRPr="00E03F03" w:rsidR="00E03F03" w:rsidP="00E03F03" w:rsidRDefault="00E03F03" w14:paraId="19F17185" w14:textId="1EC3E524">
      <w:r w:rsidR="00E03F03">
        <w:rPr/>
        <w:t xml:space="preserve">More broadly, the cuts to state resources will force our state to cut education, </w:t>
      </w:r>
      <w:r w:rsidR="00E03F03">
        <w:rPr/>
        <w:t>libraries</w:t>
      </w:r>
      <w:r w:rsidR="00E03F03">
        <w:rPr/>
        <w:t xml:space="preserve"> and other public services or </w:t>
      </w:r>
      <w:r w:rsidR="00217254">
        <w:rPr/>
        <w:t xml:space="preserve">to </w:t>
      </w:r>
      <w:r w:rsidR="00E03F03">
        <w:rPr/>
        <w:t xml:space="preserve">raise taxes. Medicaid, for example, provides more than half of federal funding to </w:t>
      </w:r>
      <w:r w:rsidR="00E03F03">
        <w:rPr/>
        <w:t>states</w:t>
      </w:r>
      <w:r w:rsidR="00E03F03">
        <w:rPr/>
        <w:t>. All of this to primarily pay for tax cuts for the super wealthy.</w:t>
      </w:r>
      <w:r w:rsidR="00812DDA">
        <w:rPr/>
        <w:t xml:space="preserve"> </w:t>
      </w:r>
      <w:r w:rsidR="00E03F03">
        <w:rPr/>
        <w:t> </w:t>
      </w:r>
    </w:p>
    <w:p w:rsidRPr="00E03F03" w:rsidR="00E03F03" w:rsidP="00E03F03" w:rsidRDefault="00E03F03" w14:paraId="5E9CCAAA" w14:textId="021B4372">
      <w:r w:rsidR="00812DDA">
        <w:rPr/>
        <w:t xml:space="preserve"> </w:t>
      </w:r>
    </w:p>
    <w:p w:rsidR="00E03F03" w:rsidRDefault="00E03F03" w14:paraId="7C5CC102" w14:textId="6641B1FC">
      <w:r w:rsidR="00E03F03">
        <w:rPr/>
        <w:t xml:space="preserve">I urge our </w:t>
      </w:r>
      <w:r w:rsidR="00357C68">
        <w:rPr/>
        <w:t>s</w:t>
      </w:r>
      <w:r w:rsidR="6CB83A83">
        <w:rPr/>
        <w:t>enators</w:t>
      </w:r>
      <w:r w:rsidR="00E03F03">
        <w:rPr/>
        <w:t xml:space="preserve"> to speak up for </w:t>
      </w:r>
      <w:r w:rsidR="00EF7A74">
        <w:rPr/>
        <w:t xml:space="preserve">public </w:t>
      </w:r>
      <w:r w:rsidR="00E03F03">
        <w:rPr/>
        <w:t>schools</w:t>
      </w:r>
      <w:r w:rsidR="28144A9D">
        <w:rPr/>
        <w:t xml:space="preserve"> and Medicaid</w:t>
      </w:r>
      <w:r w:rsidR="00E03F03">
        <w:rPr/>
        <w:t xml:space="preserve"> and vote against this</w:t>
      </w:r>
      <w:r w:rsidR="7057B2BA">
        <w:rPr/>
        <w:t xml:space="preserve"> budget</w:t>
      </w:r>
      <w:r w:rsidR="00E03F03">
        <w:rPr/>
        <w:t xml:space="preserve"> reconciliation bill</w:t>
      </w:r>
      <w:r w:rsidR="715FD29D">
        <w:rPr/>
        <w:t>.</w:t>
      </w:r>
    </w:p>
    <w:sectPr w:rsidR="00E03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D24" w:rsidP="00E03F03" w:rsidRDefault="00AE1D24" w14:paraId="34DB2103" w14:textId="77777777">
      <w:pPr>
        <w:spacing w:after="0" w:line="240" w:lineRule="auto"/>
      </w:pPr>
      <w:r>
        <w:separator/>
      </w:r>
    </w:p>
  </w:endnote>
  <w:endnote w:type="continuationSeparator" w:id="0">
    <w:p w:rsidR="00AE1D24" w:rsidP="00E03F03" w:rsidRDefault="00AE1D24" w14:paraId="4FEA93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F03" w:rsidRDefault="00E03F03" w14:paraId="733C85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F03" w:rsidRDefault="00E03F03" w14:paraId="644CE6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F03" w:rsidRDefault="00E03F03" w14:paraId="01F06D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D24" w:rsidP="00E03F03" w:rsidRDefault="00AE1D24" w14:paraId="1FDD759E" w14:textId="77777777">
      <w:pPr>
        <w:spacing w:after="0" w:line="240" w:lineRule="auto"/>
      </w:pPr>
      <w:r>
        <w:separator/>
      </w:r>
    </w:p>
  </w:footnote>
  <w:footnote w:type="continuationSeparator" w:id="0">
    <w:p w:rsidR="00AE1D24" w:rsidP="00E03F03" w:rsidRDefault="00AE1D24" w14:paraId="311D0F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F03" w:rsidRDefault="00E03F03" w14:paraId="385FFD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199717"/>
      <w:docPartObj>
        <w:docPartGallery w:val="Watermarks"/>
        <w:docPartUnique/>
      </w:docPartObj>
    </w:sdtPr>
    <w:sdtContent>
      <w:p w:rsidR="00E03F03" w:rsidRDefault="00000000" w14:paraId="18144F4F" w14:textId="2EF92BBA">
        <w:pPr>
          <w:pStyle w:val="Header"/>
        </w:pPr>
        <w:r>
          <w:rPr>
            <w:noProof/>
          </w:rPr>
          <w:pict w14:anchorId="7FB55F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F03" w:rsidRDefault="00E03F03" w14:paraId="43607801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tru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03"/>
    <w:rsid w:val="00031243"/>
    <w:rsid w:val="00217254"/>
    <w:rsid w:val="00357C68"/>
    <w:rsid w:val="00362184"/>
    <w:rsid w:val="00381422"/>
    <w:rsid w:val="00545C1D"/>
    <w:rsid w:val="007B3EE6"/>
    <w:rsid w:val="00812DDA"/>
    <w:rsid w:val="00982A09"/>
    <w:rsid w:val="00AE1D24"/>
    <w:rsid w:val="00C7521C"/>
    <w:rsid w:val="00D36FC9"/>
    <w:rsid w:val="00DD7055"/>
    <w:rsid w:val="00E03F03"/>
    <w:rsid w:val="00EB0E11"/>
    <w:rsid w:val="00EC155B"/>
    <w:rsid w:val="00EF1653"/>
    <w:rsid w:val="00EF7A74"/>
    <w:rsid w:val="00F642A7"/>
    <w:rsid w:val="0527FC46"/>
    <w:rsid w:val="09C21951"/>
    <w:rsid w:val="0AA668D6"/>
    <w:rsid w:val="0E90930A"/>
    <w:rsid w:val="21ED2B2F"/>
    <w:rsid w:val="28144A9D"/>
    <w:rsid w:val="2E67A90D"/>
    <w:rsid w:val="3986BB41"/>
    <w:rsid w:val="405282BF"/>
    <w:rsid w:val="452F3CB9"/>
    <w:rsid w:val="45CC1DD3"/>
    <w:rsid w:val="4642868F"/>
    <w:rsid w:val="4881C4A7"/>
    <w:rsid w:val="6B16A59F"/>
    <w:rsid w:val="6CB83A83"/>
    <w:rsid w:val="7057B2BA"/>
    <w:rsid w:val="715C15CA"/>
    <w:rsid w:val="715FD29D"/>
    <w:rsid w:val="7C2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A27A"/>
  <w15:chartTrackingRefBased/>
  <w15:docId w15:val="{0BE6CC11-8428-47BE-8BA9-9243554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F0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F0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03F0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03F0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03F0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03F0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03F0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03F0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03F0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03F0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03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F0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03F0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03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F0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03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F0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03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F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F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3F03"/>
  </w:style>
  <w:style w:type="paragraph" w:styleId="Footer">
    <w:name w:val="footer"/>
    <w:basedOn w:val="Normal"/>
    <w:link w:val="FooterChar"/>
    <w:uiPriority w:val="99"/>
    <w:unhideWhenUsed/>
    <w:rsid w:val="00E03F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3F03"/>
  </w:style>
  <w:style w:type="paragraph" w:styleId="Revision">
    <w:name w:val="Revision"/>
    <w:hidden/>
    <w:uiPriority w:val="99"/>
    <w:semiHidden/>
    <w:rsid w:val="00EF1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b4e14-db02-48bc-bbb1-cafbaa9c90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3E61F954704783BE1033EBCF5384" ma:contentTypeVersion="17" ma:contentTypeDescription="Create a new document." ma:contentTypeScope="" ma:versionID="eef55011da1e25d05a5789a734e62315">
  <xsd:schema xmlns:xsd="http://www.w3.org/2001/XMLSchema" xmlns:xs="http://www.w3.org/2001/XMLSchema" xmlns:p="http://schemas.microsoft.com/office/2006/metadata/properties" xmlns:ns3="ec9b4e14-db02-48bc-bbb1-cafbaa9c909b" xmlns:ns4="8903ec9e-ce08-412e-8dbb-e27c7406ec2b" targetNamespace="http://schemas.microsoft.com/office/2006/metadata/properties" ma:root="true" ma:fieldsID="f557323090c6bf5a0ac3ea24feb9ab49" ns3:_="" ns4:_="">
    <xsd:import namespace="ec9b4e14-db02-48bc-bbb1-cafbaa9c909b"/>
    <xsd:import namespace="8903ec9e-ce08-412e-8dbb-e27c7406e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4e14-db02-48bc-bbb1-cafbaa9c9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3ec9e-ce08-412e-8dbb-e27c7406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6AD1D-4A66-433B-A085-7969D2385EAA}">
  <ds:schemaRefs>
    <ds:schemaRef ds:uri="http://schemas.microsoft.com/office/2006/metadata/properties"/>
    <ds:schemaRef ds:uri="http://schemas.microsoft.com/office/infopath/2007/PartnerControls"/>
    <ds:schemaRef ds:uri="ec9b4e14-db02-48bc-bbb1-cafbaa9c909b"/>
  </ds:schemaRefs>
</ds:datastoreItem>
</file>

<file path=customXml/itemProps2.xml><?xml version="1.0" encoding="utf-8"?>
<ds:datastoreItem xmlns:ds="http://schemas.openxmlformats.org/officeDocument/2006/customXml" ds:itemID="{00EEE3DB-F18B-44F2-AD70-CCA5B57F5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7361F-ADAA-49A5-94FF-EFDB64C82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4e14-db02-48bc-bbb1-cafbaa9c909b"/>
    <ds:schemaRef ds:uri="8903ec9e-ce08-412e-8dbb-e27c7406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Earl Hadley, Legislation</dc:creator>
  <keywords/>
  <dc:description/>
  <lastModifiedBy>Earl Hadley, Legislation</lastModifiedBy>
  <revision>19</revision>
  <dcterms:created xsi:type="dcterms:W3CDTF">2025-05-16T16:44:00.0000000Z</dcterms:created>
  <dcterms:modified xsi:type="dcterms:W3CDTF">2025-05-22T21:39:58.2767021Z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0x010100BEF43E61F954704783BE1033EBCF5384</vt:lpwstr>
  </property>
</Properties>
</file>